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Default="00D6601D" w:rsidP="00D6601D">
      <w:pPr>
        <w:spacing w:after="0"/>
        <w:jc w:val="center"/>
        <w:rPr>
          <w:rFonts w:ascii="Times New Roman" w:hAnsi="Times New Roman"/>
          <w:b/>
          <w:sz w:val="28"/>
          <w:szCs w:val="28"/>
        </w:rPr>
      </w:pPr>
      <w:r w:rsidRPr="00D6601D">
        <w:rPr>
          <w:rFonts w:ascii="Times New Roman" w:hAnsi="Times New Roman"/>
          <w:b/>
          <w:sz w:val="28"/>
          <w:szCs w:val="28"/>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0442CB" w:rsidRDefault="006213EC" w:rsidP="00656CDB">
      <w:pPr>
        <w:spacing w:after="0"/>
        <w:rPr>
          <w:rFonts w:ascii="Times New Roman" w:hAnsi="Times New Roman"/>
          <w:sz w:val="16"/>
          <w:szCs w:val="16"/>
        </w:rPr>
      </w:pPr>
    </w:p>
    <w:p w:rsidR="006213EC" w:rsidRDefault="006213EC" w:rsidP="006213EC">
      <w:pPr>
        <w:spacing w:after="0"/>
        <w:rPr>
          <w:rFonts w:ascii="Times New Roman" w:hAnsi="Times New Roman"/>
          <w:b/>
          <w:sz w:val="28"/>
          <w:szCs w:val="28"/>
        </w:rPr>
      </w:pPr>
      <w:r>
        <w:rPr>
          <w:rFonts w:ascii="Times New Roman" w:hAnsi="Times New Roman"/>
          <w:b/>
          <w:color w:val="FF0000"/>
          <w:sz w:val="28"/>
          <w:szCs w:val="28"/>
          <w:u w:val="single"/>
        </w:rPr>
        <w:t>Date</w:t>
      </w:r>
      <w:r w:rsidRPr="008C18FB">
        <w:rPr>
          <w:rFonts w:ascii="Times New Roman" w:hAnsi="Times New Roman"/>
          <w:b/>
          <w:color w:val="FF0000"/>
          <w:sz w:val="28"/>
          <w:szCs w:val="28"/>
          <w:u w:val="single"/>
        </w:rPr>
        <w:t>:</w:t>
      </w:r>
      <w:r>
        <w:rPr>
          <w:rFonts w:ascii="Times New Roman" w:hAnsi="Times New Roman"/>
          <w:b/>
          <w:sz w:val="40"/>
          <w:szCs w:val="40"/>
        </w:rPr>
        <w:tab/>
      </w:r>
      <w:r w:rsidR="00376744">
        <w:rPr>
          <w:rFonts w:ascii="Times New Roman" w:hAnsi="Times New Roman"/>
          <w:b/>
          <w:sz w:val="40"/>
          <w:szCs w:val="40"/>
        </w:rPr>
        <w:t xml:space="preserve">  </w:t>
      </w:r>
      <w:r>
        <w:rPr>
          <w:rFonts w:ascii="Times New Roman" w:hAnsi="Times New Roman"/>
          <w:b/>
          <w:sz w:val="28"/>
          <w:szCs w:val="28"/>
        </w:rPr>
        <w:t xml:space="preserve">Sunday, </w:t>
      </w:r>
      <w:r w:rsidR="00A77301">
        <w:rPr>
          <w:rFonts w:ascii="Times New Roman" w:hAnsi="Times New Roman"/>
          <w:b/>
          <w:sz w:val="28"/>
          <w:szCs w:val="28"/>
        </w:rPr>
        <w:t>August 13</w:t>
      </w:r>
      <w:r w:rsidR="00717EFE">
        <w:rPr>
          <w:rFonts w:ascii="Times New Roman" w:hAnsi="Times New Roman"/>
          <w:b/>
          <w:sz w:val="28"/>
          <w:szCs w:val="28"/>
        </w:rPr>
        <w:t>, 2017</w:t>
      </w:r>
      <w:r w:rsidR="00A77301">
        <w:rPr>
          <w:rFonts w:ascii="Times New Roman" w:hAnsi="Times New Roman"/>
          <w:b/>
          <w:sz w:val="28"/>
          <w:szCs w:val="28"/>
        </w:rPr>
        <w:t xml:space="preserve"> – Holy Communion</w:t>
      </w:r>
    </w:p>
    <w:p w:rsidR="006213EC" w:rsidRPr="000442CB" w:rsidRDefault="006213EC" w:rsidP="00D6601D">
      <w:pPr>
        <w:spacing w:after="0"/>
        <w:rPr>
          <w:rFonts w:ascii="Times New Roman" w:hAnsi="Times New Roman"/>
          <w:b/>
          <w:color w:val="FF0000"/>
          <w:sz w:val="16"/>
          <w:szCs w:val="16"/>
          <w:u w:val="single"/>
        </w:rPr>
      </w:pPr>
    </w:p>
    <w:p w:rsidR="0016756E" w:rsidRDefault="00D6601D" w:rsidP="00D6601D">
      <w:pPr>
        <w:spacing w:after="0"/>
        <w:rPr>
          <w:rFonts w:ascii="Times New Roman" w:hAnsi="Times New Roman"/>
          <w:b/>
          <w:sz w:val="28"/>
          <w:szCs w:val="28"/>
        </w:rPr>
      </w:pPr>
      <w:r w:rsidRPr="008C18FB">
        <w:rPr>
          <w:rFonts w:ascii="Times New Roman" w:hAnsi="Times New Roman"/>
          <w:b/>
          <w:color w:val="FF0000"/>
          <w:sz w:val="28"/>
          <w:szCs w:val="28"/>
          <w:u w:val="single"/>
        </w:rPr>
        <w:t>Sermon Title:</w:t>
      </w:r>
      <w:r w:rsidR="00376744">
        <w:rPr>
          <w:rFonts w:ascii="Times New Roman" w:hAnsi="Times New Roman"/>
          <w:b/>
          <w:sz w:val="40"/>
          <w:szCs w:val="40"/>
        </w:rPr>
        <w:t xml:space="preserve">  </w:t>
      </w:r>
      <w:r w:rsidR="0016756E">
        <w:rPr>
          <w:rFonts w:ascii="Times New Roman" w:hAnsi="Times New Roman"/>
          <w:b/>
          <w:sz w:val="40"/>
          <w:szCs w:val="40"/>
        </w:rPr>
        <w:tab/>
      </w:r>
      <w:r w:rsidR="00037576">
        <w:rPr>
          <w:rFonts w:ascii="Times New Roman" w:hAnsi="Times New Roman"/>
          <w:b/>
          <w:sz w:val="28"/>
          <w:szCs w:val="28"/>
        </w:rPr>
        <w:t>Practically Christian</w:t>
      </w:r>
      <w:r w:rsidR="0016756E">
        <w:rPr>
          <w:rFonts w:ascii="Times New Roman" w:hAnsi="Times New Roman"/>
          <w:b/>
          <w:sz w:val="28"/>
          <w:szCs w:val="28"/>
        </w:rPr>
        <w:t xml:space="preserve">: </w:t>
      </w:r>
      <w:r w:rsidR="00037576">
        <w:rPr>
          <w:rFonts w:ascii="Times New Roman" w:hAnsi="Times New Roman"/>
          <w:b/>
          <w:sz w:val="28"/>
          <w:szCs w:val="28"/>
        </w:rPr>
        <w:t>What Matters?</w:t>
      </w:r>
    </w:p>
    <w:p w:rsidR="008D7BF7" w:rsidRDefault="00A77301" w:rsidP="000442CB">
      <w:pPr>
        <w:spacing w:after="0" w:line="240" w:lineRule="auto"/>
        <w:ind w:left="1440" w:firstLine="720"/>
        <w:rPr>
          <w:rFonts w:ascii="Times New Roman" w:hAnsi="Times New Roman"/>
          <w:b/>
          <w:sz w:val="28"/>
          <w:szCs w:val="28"/>
        </w:rPr>
      </w:pPr>
      <w:r>
        <w:rPr>
          <w:rFonts w:ascii="Times New Roman" w:hAnsi="Times New Roman"/>
          <w:b/>
          <w:sz w:val="28"/>
          <w:szCs w:val="28"/>
        </w:rPr>
        <w:t>Doing Good</w:t>
      </w:r>
      <w:r w:rsidR="000A0E23">
        <w:rPr>
          <w:rFonts w:ascii="Times New Roman" w:hAnsi="Times New Roman"/>
          <w:b/>
          <w:sz w:val="28"/>
          <w:szCs w:val="28"/>
        </w:rPr>
        <w:t xml:space="preserve"> Matters</w:t>
      </w:r>
    </w:p>
    <w:p w:rsidR="008C5307" w:rsidRPr="008C5307" w:rsidRDefault="008C5307" w:rsidP="000442CB">
      <w:pPr>
        <w:spacing w:after="0" w:line="240" w:lineRule="auto"/>
        <w:ind w:left="1440" w:firstLine="720"/>
        <w:rPr>
          <w:rFonts w:ascii="Times New Roman" w:hAnsi="Times New Roman"/>
          <w:b/>
          <w:sz w:val="16"/>
          <w:szCs w:val="16"/>
        </w:rPr>
      </w:pPr>
    </w:p>
    <w:p w:rsidR="00A77301" w:rsidRPr="00A77301" w:rsidRDefault="00D6601D" w:rsidP="00A77301">
      <w:pPr>
        <w:pStyle w:val="NormalWeb"/>
        <w:spacing w:before="0" w:beforeAutospacing="0" w:after="0" w:afterAutospacing="0"/>
      </w:pPr>
      <w:r w:rsidRPr="00D050D9">
        <w:rPr>
          <w:b/>
          <w:color w:val="FF0000"/>
          <w:sz w:val="28"/>
          <w:szCs w:val="28"/>
          <w:u w:val="single"/>
        </w:rPr>
        <w:t>Scripture:</w:t>
      </w:r>
      <w:r w:rsidRPr="008C18FB">
        <w:rPr>
          <w:b/>
          <w:color w:val="FF0000"/>
          <w:sz w:val="28"/>
          <w:szCs w:val="28"/>
        </w:rPr>
        <w:tab/>
      </w:r>
      <w:r w:rsidR="00A77301">
        <w:rPr>
          <w:b/>
          <w:bCs/>
          <w:u w:val="single"/>
        </w:rPr>
        <w:t>James 2:14-26</w:t>
      </w:r>
      <w:r w:rsidR="00085885" w:rsidRPr="00D050D9">
        <w:rPr>
          <w:b/>
          <w:bCs/>
          <w:u w:val="single"/>
        </w:rPr>
        <w:t xml:space="preserve"> (NIV)</w:t>
      </w:r>
      <w:r w:rsidR="00085885">
        <w:rPr>
          <w:b/>
          <w:bCs/>
        </w:rPr>
        <w:t xml:space="preserve"> </w:t>
      </w:r>
      <w:r w:rsidR="00A77301" w:rsidRPr="00A77301">
        <w:rPr>
          <w:vertAlign w:val="superscript"/>
        </w:rPr>
        <w:t>14 </w:t>
      </w:r>
      <w:proofErr w:type="gramStart"/>
      <w:r w:rsidR="00A77301" w:rsidRPr="00A77301">
        <w:t>What</w:t>
      </w:r>
      <w:proofErr w:type="gramEnd"/>
      <w:r w:rsidR="00A77301" w:rsidRPr="00A77301">
        <w:t xml:space="preserve"> good is it, my brothers and sisters, if someone claims to have faith but has no deeds? Can such faith save them? </w:t>
      </w:r>
      <w:r w:rsidR="00A77301" w:rsidRPr="00A77301">
        <w:rPr>
          <w:vertAlign w:val="superscript"/>
        </w:rPr>
        <w:t>15 </w:t>
      </w:r>
      <w:r w:rsidR="00A77301" w:rsidRPr="00A77301">
        <w:t xml:space="preserve">Suppose a brother or a sister is without clothes and daily food. </w:t>
      </w:r>
      <w:r w:rsidR="00A77301" w:rsidRPr="00A77301">
        <w:rPr>
          <w:vertAlign w:val="superscript"/>
        </w:rPr>
        <w:t>16 </w:t>
      </w:r>
      <w:r w:rsidR="00A77301" w:rsidRPr="00A77301">
        <w:t xml:space="preserve">If one of you says to them, “Go in peace; keep warm and well fed,” but does nothing about their physical needs, what good is it? </w:t>
      </w:r>
      <w:r w:rsidR="00A77301" w:rsidRPr="00A77301">
        <w:rPr>
          <w:vertAlign w:val="superscript"/>
        </w:rPr>
        <w:t>17 </w:t>
      </w:r>
      <w:r w:rsidR="00A77301" w:rsidRPr="00A77301">
        <w:t>In the same way, faith by itself, if it is not accompanied by action, is dead.</w:t>
      </w:r>
      <w:r w:rsidR="00A77301">
        <w:t xml:space="preserve">  </w:t>
      </w:r>
      <w:r w:rsidR="00A77301" w:rsidRPr="00A77301">
        <w:rPr>
          <w:vertAlign w:val="superscript"/>
        </w:rPr>
        <w:t>18 </w:t>
      </w:r>
      <w:r w:rsidR="00A77301" w:rsidRPr="00A77301">
        <w:t>But someone will say, “You have faith; I have deeds.”</w:t>
      </w:r>
      <w:r w:rsidR="00A77301">
        <w:t xml:space="preserve">  </w:t>
      </w:r>
      <w:r w:rsidR="00A77301" w:rsidRPr="00A77301">
        <w:t xml:space="preserve">Show me your faith without deeds, and I will show you my faith by my deeds. </w:t>
      </w:r>
      <w:r w:rsidR="00A77301" w:rsidRPr="00A77301">
        <w:rPr>
          <w:vertAlign w:val="superscript"/>
        </w:rPr>
        <w:t>19 </w:t>
      </w:r>
      <w:r w:rsidR="00A77301" w:rsidRPr="00A77301">
        <w:t>You believe that there is one God. Good! Even the demons believe that—and shudder.</w:t>
      </w:r>
      <w:r w:rsidR="00A77301">
        <w:t xml:space="preserve">  </w:t>
      </w:r>
      <w:r w:rsidR="00A77301" w:rsidRPr="00A77301">
        <w:rPr>
          <w:vertAlign w:val="superscript"/>
        </w:rPr>
        <w:t>20 </w:t>
      </w:r>
      <w:r w:rsidR="00A77301" w:rsidRPr="00A77301">
        <w:t xml:space="preserve">You foolish person, do you want evidence that faith without deeds is useless? </w:t>
      </w:r>
      <w:r w:rsidR="00A77301" w:rsidRPr="00A77301">
        <w:rPr>
          <w:vertAlign w:val="superscript"/>
        </w:rPr>
        <w:t>21 </w:t>
      </w:r>
      <w:r w:rsidR="00A77301" w:rsidRPr="00A77301">
        <w:t xml:space="preserve">Was not our father Abraham considered righteous for what he did when he offered his son Isaac on the altar? </w:t>
      </w:r>
      <w:r w:rsidR="00A77301" w:rsidRPr="00A77301">
        <w:rPr>
          <w:vertAlign w:val="superscript"/>
        </w:rPr>
        <w:t>22 </w:t>
      </w:r>
      <w:r w:rsidR="00A77301" w:rsidRPr="00A77301">
        <w:t xml:space="preserve">You see that his faith and his actions were working together, and his faith was made complete by what he did. </w:t>
      </w:r>
      <w:r w:rsidR="00A77301" w:rsidRPr="00A77301">
        <w:rPr>
          <w:vertAlign w:val="superscript"/>
        </w:rPr>
        <w:t>23 </w:t>
      </w:r>
      <w:r w:rsidR="00A77301" w:rsidRPr="00A77301">
        <w:t xml:space="preserve">And the scripture was fulfilled that says, “Abraham believed God, and it was credited to him as righteousness,” and he was called God’s friend. </w:t>
      </w:r>
      <w:r w:rsidR="00A77301" w:rsidRPr="00A77301">
        <w:rPr>
          <w:vertAlign w:val="superscript"/>
        </w:rPr>
        <w:t>24 </w:t>
      </w:r>
      <w:r w:rsidR="00A77301" w:rsidRPr="00A77301">
        <w:t>You see that a person is considered righteous by what they do and not by faith alone.</w:t>
      </w:r>
      <w:r w:rsidR="00A77301">
        <w:t xml:space="preserve">  </w:t>
      </w:r>
      <w:r w:rsidR="00A77301" w:rsidRPr="00A77301">
        <w:rPr>
          <w:vertAlign w:val="superscript"/>
        </w:rPr>
        <w:t>25 </w:t>
      </w:r>
      <w:r w:rsidR="00A77301" w:rsidRPr="00A77301">
        <w:t xml:space="preserve">In the same way, was not even Rahab the prostitute considered righteous for what she did when she gave lodging to the spies and sent them off in a different direction? </w:t>
      </w:r>
      <w:r w:rsidR="00A77301" w:rsidRPr="00A77301">
        <w:rPr>
          <w:vertAlign w:val="superscript"/>
        </w:rPr>
        <w:t>26 </w:t>
      </w:r>
      <w:r w:rsidR="00A77301" w:rsidRPr="00A77301">
        <w:t>As the body without the spirit is dead, so faith without deeds is dead.</w:t>
      </w:r>
    </w:p>
    <w:p w:rsidR="00780811" w:rsidRPr="00780811" w:rsidRDefault="00780811" w:rsidP="000A0E23">
      <w:pPr>
        <w:pStyle w:val="NormalWeb"/>
        <w:spacing w:before="0" w:beforeAutospacing="0" w:after="0" w:afterAutospacing="0"/>
        <w:rPr>
          <w:sz w:val="16"/>
          <w:szCs w:val="16"/>
        </w:rPr>
      </w:pPr>
    </w:p>
    <w:p w:rsidR="00C50206" w:rsidRDefault="00656CDB" w:rsidP="008D7BF7">
      <w:pPr>
        <w:pStyle w:val="NormalWeb"/>
        <w:spacing w:before="0" w:beforeAutospacing="0" w:after="0" w:afterAutospacing="0"/>
        <w:rPr>
          <w:b/>
          <w:color w:val="FF0000"/>
          <w:sz w:val="28"/>
          <w:szCs w:val="28"/>
          <w:u w:val="single"/>
        </w:rPr>
      </w:pPr>
      <w:r w:rsidRPr="008C18FB">
        <w:rPr>
          <w:b/>
          <w:color w:val="FF0000"/>
          <w:sz w:val="28"/>
          <w:szCs w:val="28"/>
          <w:u w:val="single"/>
        </w:rPr>
        <w:t>Call to Worship</w:t>
      </w:r>
      <w:r w:rsidR="008C18FB" w:rsidRPr="008C18FB">
        <w:rPr>
          <w:b/>
          <w:color w:val="FF0000"/>
          <w:sz w:val="28"/>
          <w:szCs w:val="28"/>
          <w:u w:val="single"/>
        </w:rPr>
        <w:t>:</w:t>
      </w:r>
      <w:r w:rsidR="003B3675">
        <w:rPr>
          <w:b/>
          <w:color w:val="FF0000"/>
          <w:sz w:val="28"/>
          <w:szCs w:val="28"/>
          <w:u w:val="single"/>
        </w:rPr>
        <w:t xml:space="preserve">  (8:30 only)</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Almighty God, </w:t>
      </w:r>
    </w:p>
    <w:p w:rsidR="007A0FD5"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to</w:t>
      </w:r>
      <w:proofErr w:type="gramEnd"/>
      <w:r>
        <w:rPr>
          <w:rFonts w:ascii="Times New Roman" w:hAnsi="Times New Roman"/>
          <w:b/>
          <w:sz w:val="24"/>
          <w:szCs w:val="24"/>
        </w:rPr>
        <w:t xml:space="preserve"> you all hearts are open, all desires known.</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and</w:t>
      </w:r>
      <w:proofErr w:type="gramEnd"/>
      <w:r>
        <w:rPr>
          <w:rFonts w:ascii="Times New Roman" w:hAnsi="Times New Roman"/>
          <w:b/>
          <w:sz w:val="24"/>
          <w:szCs w:val="24"/>
        </w:rPr>
        <w:t xml:space="preserve"> from you no secrets are hidden.</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Cleanse the thoughts of our hearts</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by</w:t>
      </w:r>
      <w:proofErr w:type="gramEnd"/>
      <w:r>
        <w:rPr>
          <w:rFonts w:ascii="Times New Roman" w:hAnsi="Times New Roman"/>
          <w:b/>
          <w:sz w:val="24"/>
          <w:szCs w:val="24"/>
        </w:rPr>
        <w:t xml:space="preserve"> the inspiration of your Holy Spirit,</w:t>
      </w:r>
    </w:p>
    <w:p w:rsidR="00037576"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that</w:t>
      </w:r>
      <w:proofErr w:type="gramEnd"/>
      <w:r>
        <w:rPr>
          <w:rFonts w:ascii="Times New Roman" w:hAnsi="Times New Roman"/>
          <w:b/>
          <w:sz w:val="24"/>
          <w:szCs w:val="24"/>
        </w:rPr>
        <w:t xml:space="preserve"> we may perfectly love you,</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and</w:t>
      </w:r>
      <w:proofErr w:type="gramEnd"/>
      <w:r>
        <w:rPr>
          <w:rFonts w:ascii="Times New Roman" w:hAnsi="Times New Roman"/>
          <w:b/>
          <w:sz w:val="24"/>
          <w:szCs w:val="24"/>
        </w:rPr>
        <w:t xml:space="preserve"> worthily magnify your holy name,</w:t>
      </w:r>
    </w:p>
    <w:p w:rsidR="00037576" w:rsidRPr="00E36546"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through</w:t>
      </w:r>
      <w:proofErr w:type="gramEnd"/>
      <w:r>
        <w:rPr>
          <w:rFonts w:ascii="Times New Roman" w:hAnsi="Times New Roman"/>
          <w:b/>
          <w:sz w:val="24"/>
          <w:szCs w:val="24"/>
        </w:rPr>
        <w:t xml:space="preserve"> Christ our Lord.  Amen. </w:t>
      </w:r>
    </w:p>
    <w:p w:rsidR="007A0FD5" w:rsidRPr="00360383" w:rsidRDefault="007A0FD5" w:rsidP="00360383">
      <w:pPr>
        <w:spacing w:after="0" w:line="240" w:lineRule="auto"/>
        <w:ind w:left="1440" w:hanging="1440"/>
        <w:rPr>
          <w:rFonts w:ascii="Times New Roman" w:hAnsi="Times New Roman"/>
          <w:b/>
          <w:sz w:val="20"/>
          <w:szCs w:val="20"/>
        </w:rPr>
      </w:pPr>
    </w:p>
    <w:p w:rsidR="00034FF4" w:rsidRPr="00312444" w:rsidRDefault="008C18FB" w:rsidP="00656CDB">
      <w:pPr>
        <w:spacing w:after="0"/>
        <w:rPr>
          <w:rFonts w:ascii="Times New Roman" w:hAnsi="Times New Roman"/>
          <w:b/>
        </w:rPr>
      </w:pPr>
      <w:r w:rsidRPr="00312444">
        <w:rPr>
          <w:rFonts w:ascii="Times New Roman" w:hAnsi="Times New Roman"/>
          <w:b/>
          <w:color w:val="FF0000"/>
          <w:u w:val="single"/>
        </w:rPr>
        <w:t>Basic Theme:</w:t>
      </w:r>
      <w:r w:rsidR="00990931" w:rsidRPr="00312444">
        <w:rPr>
          <w:rFonts w:ascii="Times New Roman" w:hAnsi="Times New Roman"/>
          <w:b/>
          <w:i/>
        </w:rPr>
        <w:t xml:space="preserve">  </w:t>
      </w:r>
      <w:r w:rsidR="00301DB0">
        <w:rPr>
          <w:rFonts w:ascii="Times New Roman" w:hAnsi="Times New Roman"/>
          <w:b/>
          <w:i/>
        </w:rPr>
        <w:t>John Wesley and early Methodists were particularly concerned about inviting people to experience God’s grace and to grow in their knowledge and love of God through disciplined Christian living.  They placed primary emphasis on Christian living, on putting faith and love into action.  This emphasis on what Wesley referred to as “practical divinity” has continued to be a hallmark of United Methodism today. (umc.org – Our Wesleyan Heritage)  How we practically live out our Christian faith is dictated, in part, by identifying what matters?  What matters to God should influence both our beliefs and our actions.</w:t>
      </w:r>
      <w:r w:rsidR="009C52AB">
        <w:rPr>
          <w:rFonts w:ascii="Times New Roman" w:hAnsi="Times New Roman"/>
          <w:b/>
          <w:i/>
        </w:rPr>
        <w:t xml:space="preserve">  </w:t>
      </w:r>
      <w:r w:rsidR="00D050D9" w:rsidRPr="00312444">
        <w:rPr>
          <w:rFonts w:ascii="Times New Roman" w:hAnsi="Times New Roman"/>
          <w:b/>
          <w:i/>
        </w:rPr>
        <w:t xml:space="preserve"> </w:t>
      </w:r>
    </w:p>
    <w:p w:rsidR="008C18FB" w:rsidRPr="000442CB" w:rsidRDefault="008C18FB" w:rsidP="00656CDB">
      <w:pPr>
        <w:spacing w:after="0"/>
        <w:rPr>
          <w:rFonts w:ascii="Times New Roman" w:hAnsi="Times New Roman"/>
          <w:b/>
          <w:color w:val="FF0000"/>
          <w:sz w:val="16"/>
          <w:szCs w:val="16"/>
          <w:u w:val="single"/>
        </w:rPr>
      </w:pPr>
    </w:p>
    <w:p w:rsidR="005A7359" w:rsidRPr="00312444" w:rsidRDefault="008C18FB" w:rsidP="00656CDB">
      <w:pPr>
        <w:spacing w:after="0"/>
        <w:rPr>
          <w:rFonts w:ascii="Times New Roman" w:hAnsi="Times New Roman"/>
          <w:b/>
        </w:rPr>
      </w:pPr>
      <w:r w:rsidRPr="00312444">
        <w:rPr>
          <w:rFonts w:ascii="Times New Roman" w:hAnsi="Times New Roman"/>
          <w:b/>
          <w:color w:val="FF0000"/>
          <w:u w:val="single"/>
        </w:rPr>
        <w:t>Sermon Snapshot (Key Points):</w:t>
      </w:r>
      <w:r w:rsidR="005A7359" w:rsidRPr="00312444">
        <w:rPr>
          <w:rFonts w:ascii="Times New Roman" w:hAnsi="Times New Roman"/>
          <w:b/>
        </w:rPr>
        <w:t xml:space="preserve">  </w:t>
      </w:r>
      <w:r w:rsidR="00DB1EE1">
        <w:rPr>
          <w:rFonts w:ascii="Times New Roman" w:hAnsi="Times New Roman"/>
          <w:b/>
        </w:rPr>
        <w:t>Good works are an expression of our faith in God.  The church often places a high value on worship, prayer and Bible study. While those practices are all necessary components to developing our faith, James is clear that faith without works is dead.  A practical divinity is expressed by what we do.</w:t>
      </w:r>
      <w:r w:rsidR="0095212B">
        <w:rPr>
          <w:rFonts w:ascii="Times New Roman" w:hAnsi="Times New Roman"/>
          <w:b/>
        </w:rPr>
        <w:t xml:space="preserve">  Doing good matters.</w:t>
      </w:r>
      <w:bookmarkStart w:id="0" w:name="_GoBack"/>
      <w:bookmarkEnd w:id="0"/>
    </w:p>
    <w:p w:rsidR="00584C03" w:rsidRPr="000442CB" w:rsidRDefault="005A7359" w:rsidP="00656CDB">
      <w:pPr>
        <w:spacing w:after="0"/>
        <w:rPr>
          <w:rFonts w:ascii="Times New Roman" w:hAnsi="Times New Roman"/>
          <w:b/>
          <w:sz w:val="16"/>
          <w:szCs w:val="16"/>
        </w:rPr>
      </w:pPr>
      <w:r w:rsidRPr="00312444">
        <w:rPr>
          <w:rFonts w:ascii="Times New Roman" w:hAnsi="Times New Roman"/>
          <w:b/>
        </w:rPr>
        <w:t xml:space="preserve"> </w:t>
      </w:r>
    </w:p>
    <w:p w:rsidR="00A85311" w:rsidRPr="0016756E" w:rsidRDefault="008C18FB" w:rsidP="00B24B82">
      <w:pPr>
        <w:spacing w:after="0"/>
        <w:rPr>
          <w:rFonts w:ascii="Times New Roman" w:hAnsi="Times New Roman"/>
          <w:b/>
        </w:rPr>
      </w:pPr>
      <w:r w:rsidRPr="00312444">
        <w:rPr>
          <w:rFonts w:ascii="Times New Roman" w:hAnsi="Times New Roman"/>
          <w:b/>
          <w:color w:val="FF0000"/>
          <w:u w:val="single"/>
        </w:rPr>
        <w:t>So What?</w:t>
      </w:r>
      <w:r w:rsidR="00990931" w:rsidRPr="00312444">
        <w:rPr>
          <w:rFonts w:ascii="Times New Roman" w:hAnsi="Times New Roman"/>
          <w:b/>
        </w:rPr>
        <w:t xml:space="preserve">  </w:t>
      </w:r>
      <w:r w:rsidR="00DB1EE1">
        <w:rPr>
          <w:rFonts w:ascii="Times New Roman" w:hAnsi="Times New Roman"/>
          <w:b/>
        </w:rPr>
        <w:t>Is your faith an active faith or a passive faith?  Are you living your life as the hands and feet of Jesus Christ by serving others?  What will you do this week to live out your faith?</w:t>
      </w:r>
    </w:p>
    <w:sectPr w:rsidR="00A85311" w:rsidRPr="0016756E" w:rsidSect="002F424F">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223D1"/>
    <w:rsid w:val="00034FF4"/>
    <w:rsid w:val="00037576"/>
    <w:rsid w:val="000442CB"/>
    <w:rsid w:val="00085885"/>
    <w:rsid w:val="00096035"/>
    <w:rsid w:val="000A0E23"/>
    <w:rsid w:val="000C0E8C"/>
    <w:rsid w:val="001360B0"/>
    <w:rsid w:val="00152FD8"/>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E7140"/>
    <w:rsid w:val="00414205"/>
    <w:rsid w:val="004172CE"/>
    <w:rsid w:val="00417B70"/>
    <w:rsid w:val="00422595"/>
    <w:rsid w:val="00437BC9"/>
    <w:rsid w:val="00453646"/>
    <w:rsid w:val="00496F27"/>
    <w:rsid w:val="004B65B6"/>
    <w:rsid w:val="004B785A"/>
    <w:rsid w:val="004C4DA7"/>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6F73"/>
    <w:rsid w:val="00691E6C"/>
    <w:rsid w:val="006A57F5"/>
    <w:rsid w:val="006A595A"/>
    <w:rsid w:val="006D6469"/>
    <w:rsid w:val="00717486"/>
    <w:rsid w:val="00717EFE"/>
    <w:rsid w:val="00726B6A"/>
    <w:rsid w:val="00741B36"/>
    <w:rsid w:val="007518A5"/>
    <w:rsid w:val="007541B6"/>
    <w:rsid w:val="00780811"/>
    <w:rsid w:val="007A05C8"/>
    <w:rsid w:val="007A0FD5"/>
    <w:rsid w:val="007E6492"/>
    <w:rsid w:val="007F044F"/>
    <w:rsid w:val="00826AD8"/>
    <w:rsid w:val="00835927"/>
    <w:rsid w:val="00865216"/>
    <w:rsid w:val="008B5D6B"/>
    <w:rsid w:val="008B6FC2"/>
    <w:rsid w:val="008C18FB"/>
    <w:rsid w:val="008C5307"/>
    <w:rsid w:val="008D7BF7"/>
    <w:rsid w:val="008E13F0"/>
    <w:rsid w:val="008E3CC2"/>
    <w:rsid w:val="00922A74"/>
    <w:rsid w:val="00927008"/>
    <w:rsid w:val="00945E9C"/>
    <w:rsid w:val="0095212B"/>
    <w:rsid w:val="00967383"/>
    <w:rsid w:val="00975A28"/>
    <w:rsid w:val="00976AED"/>
    <w:rsid w:val="00980EE3"/>
    <w:rsid w:val="00990931"/>
    <w:rsid w:val="009916AD"/>
    <w:rsid w:val="009C07B2"/>
    <w:rsid w:val="009C52AB"/>
    <w:rsid w:val="009E58B4"/>
    <w:rsid w:val="009F5D69"/>
    <w:rsid w:val="009F7080"/>
    <w:rsid w:val="00A072A4"/>
    <w:rsid w:val="00A77301"/>
    <w:rsid w:val="00A85311"/>
    <w:rsid w:val="00A92BD3"/>
    <w:rsid w:val="00AC2454"/>
    <w:rsid w:val="00AF4EBF"/>
    <w:rsid w:val="00B02B07"/>
    <w:rsid w:val="00B16E2A"/>
    <w:rsid w:val="00B24B82"/>
    <w:rsid w:val="00B2636F"/>
    <w:rsid w:val="00B76B66"/>
    <w:rsid w:val="00BD3F2D"/>
    <w:rsid w:val="00BD57D0"/>
    <w:rsid w:val="00BD59AD"/>
    <w:rsid w:val="00BE2C8A"/>
    <w:rsid w:val="00BF6C4B"/>
    <w:rsid w:val="00C22CEC"/>
    <w:rsid w:val="00C320CC"/>
    <w:rsid w:val="00C50206"/>
    <w:rsid w:val="00C561EC"/>
    <w:rsid w:val="00C56827"/>
    <w:rsid w:val="00C67FE3"/>
    <w:rsid w:val="00C8057D"/>
    <w:rsid w:val="00CD6470"/>
    <w:rsid w:val="00D050D9"/>
    <w:rsid w:val="00D362F9"/>
    <w:rsid w:val="00D36CCF"/>
    <w:rsid w:val="00D44655"/>
    <w:rsid w:val="00D6601D"/>
    <w:rsid w:val="00D74904"/>
    <w:rsid w:val="00D777EC"/>
    <w:rsid w:val="00DB03C6"/>
    <w:rsid w:val="00DB1EE1"/>
    <w:rsid w:val="00DD498B"/>
    <w:rsid w:val="00DE43A7"/>
    <w:rsid w:val="00DE45BB"/>
    <w:rsid w:val="00DE6B74"/>
    <w:rsid w:val="00E36546"/>
    <w:rsid w:val="00EB10AD"/>
    <w:rsid w:val="00EB65A9"/>
    <w:rsid w:val="00F101CB"/>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457914897">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Pastor Chris</cp:lastModifiedBy>
  <cp:revision>3</cp:revision>
  <cp:lastPrinted>2017-01-03T15:56:00Z</cp:lastPrinted>
  <dcterms:created xsi:type="dcterms:W3CDTF">2017-03-29T16:22:00Z</dcterms:created>
  <dcterms:modified xsi:type="dcterms:W3CDTF">2017-03-29T16:23:00Z</dcterms:modified>
</cp:coreProperties>
</file>